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D7" w:rsidRPr="00463C48" w:rsidRDefault="005F615C" w:rsidP="00F813E5">
      <w:pPr>
        <w:jc w:val="center"/>
        <w:rPr>
          <w:rFonts w:asciiTheme="majorEastAsia" w:eastAsiaTheme="majorEastAsia" w:hAnsiTheme="majorEastAsia" w:cs="Batang"/>
          <w:kern w:val="2"/>
          <w:szCs w:val="22"/>
        </w:rPr>
      </w:pPr>
      <w:r w:rsidRPr="00F813E5">
        <w:rPr>
          <w:rFonts w:asciiTheme="majorEastAsia" w:eastAsiaTheme="majorEastAsia" w:hAnsiTheme="majorEastAsia" w:cs="Times New Roman" w:hint="eastAsia"/>
          <w:b/>
          <w:kern w:val="2"/>
          <w:sz w:val="24"/>
          <w:szCs w:val="22"/>
        </w:rPr>
        <w:t>2019</w:t>
      </w:r>
      <w:r w:rsidR="000814D7" w:rsidRPr="00463C48">
        <w:rPr>
          <w:rFonts w:asciiTheme="majorEastAsia" w:eastAsiaTheme="majorEastAsia" w:hAnsiTheme="majorEastAsia" w:cs="Times New Roman" w:hint="eastAsia"/>
          <w:b/>
          <w:kern w:val="2"/>
          <w:sz w:val="24"/>
          <w:szCs w:val="22"/>
        </w:rPr>
        <w:t>年度看護</w:t>
      </w:r>
      <w:r w:rsidR="000814D7" w:rsidRPr="00463C48">
        <w:rPr>
          <w:rFonts w:asciiTheme="majorEastAsia" w:eastAsiaTheme="majorEastAsia" w:hAnsiTheme="majorEastAsia" w:cs="ＭＳ 明朝" w:hint="eastAsia"/>
          <w:b/>
          <w:kern w:val="2"/>
          <w:sz w:val="24"/>
          <w:szCs w:val="22"/>
        </w:rPr>
        <w:t>学研</w:t>
      </w:r>
      <w:r w:rsidR="000814D7" w:rsidRPr="00463C48">
        <w:rPr>
          <w:rFonts w:asciiTheme="majorEastAsia" w:eastAsiaTheme="majorEastAsia" w:hAnsiTheme="majorEastAsia" w:cs="Batang" w:hint="eastAsia"/>
          <w:b/>
          <w:kern w:val="2"/>
          <w:sz w:val="24"/>
          <w:szCs w:val="22"/>
        </w:rPr>
        <w:t>究科スケジュ</w:t>
      </w:r>
      <w:r w:rsidR="000814D7" w:rsidRPr="00463C48">
        <w:rPr>
          <w:rFonts w:asciiTheme="majorEastAsia" w:eastAsiaTheme="majorEastAsia" w:hAnsiTheme="majorEastAsia" w:cs="ＭＳ 明朝" w:hint="eastAsia"/>
          <w:b/>
          <w:kern w:val="2"/>
          <w:sz w:val="24"/>
          <w:szCs w:val="22"/>
        </w:rPr>
        <w:t>ー</w:t>
      </w:r>
      <w:r w:rsidR="000814D7" w:rsidRPr="00463C48">
        <w:rPr>
          <w:rFonts w:asciiTheme="majorEastAsia" w:eastAsiaTheme="majorEastAsia" w:hAnsiTheme="majorEastAsia" w:cs="Batang" w:hint="eastAsia"/>
          <w:b/>
          <w:kern w:val="2"/>
          <w:sz w:val="24"/>
          <w:szCs w:val="22"/>
        </w:rPr>
        <w:t>ル</w:t>
      </w:r>
    </w:p>
    <w:tbl>
      <w:tblPr>
        <w:tblStyle w:val="a5"/>
        <w:tblW w:w="10298" w:type="dxa"/>
        <w:tblInd w:w="108" w:type="dxa"/>
        <w:tblLook w:val="04A0" w:firstRow="1" w:lastRow="0" w:firstColumn="1" w:lastColumn="0" w:noHBand="0" w:noVBand="1"/>
      </w:tblPr>
      <w:tblGrid>
        <w:gridCol w:w="1700"/>
        <w:gridCol w:w="2149"/>
        <w:gridCol w:w="2150"/>
        <w:gridCol w:w="2149"/>
        <w:gridCol w:w="2150"/>
      </w:tblGrid>
      <w:tr w:rsidR="00463C48" w:rsidRPr="00463C48" w:rsidTr="005A4846">
        <w:trPr>
          <w:trHeight w:val="300"/>
        </w:trPr>
        <w:tc>
          <w:tcPr>
            <w:tcW w:w="1700" w:type="dxa"/>
            <w:vMerge w:val="restart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期日</w:t>
            </w:r>
          </w:p>
        </w:tc>
        <w:tc>
          <w:tcPr>
            <w:tcW w:w="4299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博士前期課程</w:t>
            </w:r>
          </w:p>
        </w:tc>
        <w:tc>
          <w:tcPr>
            <w:tcW w:w="4299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博士後期課程</w:t>
            </w:r>
          </w:p>
        </w:tc>
      </w:tr>
      <w:tr w:rsidR="00463C48" w:rsidRPr="00463C48" w:rsidTr="009E381E">
        <w:trPr>
          <w:trHeight w:val="317"/>
        </w:trPr>
        <w:tc>
          <w:tcPr>
            <w:tcW w:w="1700" w:type="dxa"/>
            <w:vMerge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入学年度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修了年度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入学年度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修了年度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EF4CB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4月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4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940E21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木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0814D7" w:rsidRPr="00463C48" w:rsidRDefault="000814D7" w:rsidP="00EF4CB3">
            <w:pPr>
              <w:ind w:firstLineChars="100" w:firstLine="167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15：30～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C6F22" w:rsidRPr="00463C48" w:rsidRDefault="000814D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オリエンテーション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オリエンテーション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9E381E">
        <w:trPr>
          <w:trHeight w:val="3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1DB0" w:rsidRPr="00463C48" w:rsidRDefault="00481DB0" w:rsidP="00F8389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F83893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金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81DB0" w:rsidRPr="00463C48" w:rsidRDefault="00481DB0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1DB0" w:rsidRPr="00463C48" w:rsidRDefault="00481DB0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0FB7" w:rsidRPr="00463C48" w:rsidRDefault="009E381E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研究テーマ報告</w:t>
            </w:r>
          </w:p>
          <w:p w:rsidR="00E92788" w:rsidRPr="00463C48" w:rsidRDefault="00481DB0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研究計画書等提出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BF7" w:rsidRPr="00463C48" w:rsidRDefault="004D7BF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予備審査申請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92788" w:rsidRPr="00463C48" w:rsidRDefault="000814D7" w:rsidP="00EF4CB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11月</w:t>
            </w:r>
            <w:r w:rsidR="00FF3335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4D7BF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月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0814D7" w:rsidRPr="00463C48" w:rsidRDefault="000814D7" w:rsidP="00F323DA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～11月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15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FF3335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金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14D7" w:rsidRPr="00463C48" w:rsidRDefault="000814D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4D7" w:rsidRPr="00463C48" w:rsidRDefault="000814D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予備審査論文閲覧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1DB0" w:rsidRPr="00463C48" w:rsidRDefault="00481DB0" w:rsidP="00F8389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11月1</w:t>
            </w:r>
            <w:r w:rsidR="001A6802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F83893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火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81DB0" w:rsidRPr="00463C48" w:rsidRDefault="00481DB0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1DB0" w:rsidRPr="00463C48" w:rsidRDefault="00481DB0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81DB0" w:rsidRPr="00463C48" w:rsidRDefault="00481DB0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研究計画検討会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DB0" w:rsidRPr="00463C48" w:rsidRDefault="00481DB0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B530EB" w:rsidRPr="00463C48" w:rsidRDefault="00B530EB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350FB7">
        <w:trPr>
          <w:trHeight w:val="686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D7BF7" w:rsidRPr="00463C48" w:rsidRDefault="004D7BF7" w:rsidP="00CF3A8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27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D7BF7" w:rsidRPr="00463C48" w:rsidRDefault="004D7BF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4D7BF7" w:rsidRPr="00463C48" w:rsidRDefault="004D7BF7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D7BF7" w:rsidRPr="00463C48" w:rsidRDefault="004D7BF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論文題名報告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D7BF7" w:rsidRPr="00463C48" w:rsidRDefault="004D7BF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BF7" w:rsidRPr="00463C48" w:rsidRDefault="004D7BF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予備審査会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3A8F" w:rsidRPr="00463C48" w:rsidRDefault="00CF3A8F" w:rsidP="00D9458B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 7</w:t>
            </w:r>
            <w:r w:rsidR="008B63C2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火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3A8F" w:rsidRPr="00463C48" w:rsidRDefault="00CF3A8F" w:rsidP="00350FB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3A8F" w:rsidRPr="00463C48" w:rsidRDefault="00381E56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学位申請（学位論文等提出）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3A8F" w:rsidRPr="00463C48" w:rsidRDefault="00CF3A8F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A8F" w:rsidRPr="00463C48" w:rsidRDefault="00481DB0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学位申請（学位論文等提出）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A5509F" w:rsidP="00A5509F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 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  <w:p w:rsidR="00A5509F" w:rsidRPr="00463C48" w:rsidRDefault="00A5509F" w:rsidP="00A5509F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A5509F" w:rsidP="00A5509F">
            <w:pPr>
              <w:ind w:firstLineChars="100" w:firstLine="167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  <w:p w:rsidR="00A5509F" w:rsidRPr="00463C48" w:rsidRDefault="00A5509F" w:rsidP="00A5509F">
            <w:pPr>
              <w:ind w:firstLineChars="200" w:firstLine="334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月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火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A5509F" w:rsidRPr="00463C48" w:rsidRDefault="00A5509F" w:rsidP="00A5509F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学位論文審査期間</w:t>
            </w:r>
          </w:p>
          <w:p w:rsidR="00A5509F" w:rsidRPr="00463C48" w:rsidRDefault="00A5509F" w:rsidP="00A1578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（論文審査</w:t>
            </w:r>
            <w:r w:rsidR="00A1578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委員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ind w:firstLineChars="100" w:firstLine="167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1月</w:t>
            </w:r>
            <w:r w:rsidR="005F615C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  <w:p w:rsidR="00A5509F" w:rsidRPr="00463C48" w:rsidRDefault="00A5509F" w:rsidP="00A5509F">
            <w:pPr>
              <w:ind w:firstLineChars="200" w:firstLine="334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月 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28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火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A5509F" w:rsidRPr="00463C48" w:rsidRDefault="00A5509F" w:rsidP="00A5509F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学位論文審査期間</w:t>
            </w:r>
          </w:p>
          <w:p w:rsidR="00A5509F" w:rsidRPr="00463C48" w:rsidRDefault="00A5509F" w:rsidP="00A1578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（論文審査</w:t>
            </w:r>
            <w:r w:rsidR="00A1578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委員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</w:tr>
      <w:tr w:rsidR="00463C48" w:rsidRPr="00463C48" w:rsidTr="009E381E">
        <w:trPr>
          <w:trHeight w:val="633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A5509F" w:rsidP="00A5509F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1月</w:t>
            </w:r>
            <w:r w:rsidR="00BE1FDD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15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研究倫理審査申請</w:t>
            </w:r>
          </w:p>
        </w:tc>
        <w:tc>
          <w:tcPr>
            <w:tcW w:w="2150" w:type="dxa"/>
            <w:vMerge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09200E" w:rsidP="00A5509F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</w:t>
            </w:r>
            <w:r w:rsidR="00A5509F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月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29</w:t>
            </w:r>
            <w:r w:rsidR="00A5509F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AF3C0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水</w:t>
            </w:r>
            <w:r w:rsidR="00A5509F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A5509F" w:rsidRPr="00463C48" w:rsidRDefault="00A5509F" w:rsidP="004D7BF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～2月</w:t>
            </w:r>
            <w:r w:rsidR="00AF3C0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</w:t>
            </w:r>
            <w:r w:rsidR="00AF3C0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月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09F" w:rsidRPr="00463C48" w:rsidRDefault="00A5509F" w:rsidP="00A5509F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学位論文閲覧期間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2月4日（火）</w:t>
            </w:r>
          </w:p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9:00～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813E5" w:rsidRPr="00463C48" w:rsidRDefault="00AF3C07" w:rsidP="009E381E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</w:p>
          <w:p w:rsidR="00AF3C07" w:rsidRPr="00463C48" w:rsidRDefault="00E35D6D" w:rsidP="00F813E5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(学内公開)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学位論文発表審査会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2月 </w:t>
            </w:r>
            <w:r w:rsidRPr="00463C48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>6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日（木）</w:t>
            </w:r>
          </w:p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9：00～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研究倫理審査会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2月</w:t>
            </w:r>
            <w:r w:rsidR="0009200E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21日（金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13:00～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</w:t>
            </w: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（臨時研究科委員会）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</w:t>
            </w: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（臨時研究科委員会）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2月28日（金）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学位論文（最終版）提出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学位論文（最終版）提出</w:t>
            </w:r>
          </w:p>
        </w:tc>
      </w:tr>
      <w:tr w:rsidR="00463C48" w:rsidRPr="00463C48" w:rsidTr="009E381E">
        <w:trPr>
          <w:trHeight w:val="686"/>
        </w:trPr>
        <w:tc>
          <w:tcPr>
            <w:tcW w:w="170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3月2日（月）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修了判定（研究科委員会）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修了判定（研究科委員会）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3月13日（金）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7B1C" w:rsidRPr="00463C48" w:rsidRDefault="00027B1C" w:rsidP="00027B1C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学位論文（保存版）提出</w:t>
            </w:r>
          </w:p>
          <w:p w:rsidR="00AF3C07" w:rsidRPr="00463C48" w:rsidRDefault="00027B1C" w:rsidP="00027B1C">
            <w:pPr>
              <w:ind w:firstLineChars="100" w:firstLine="167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  <w:highlight w:val="yellow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看護学研究科用1部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学位論文（保存版）提出</w:t>
            </w: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看護学研究科用1部</w:t>
            </w:r>
          </w:p>
        </w:tc>
      </w:tr>
      <w:tr w:rsidR="00463C48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3月19日（木）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（一般公開）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98D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（一般公開）</w:t>
            </w:r>
          </w:p>
        </w:tc>
      </w:tr>
      <w:tr w:rsidR="00463C48" w:rsidRPr="00463C48" w:rsidTr="009E381E">
        <w:trPr>
          <w:trHeight w:val="584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3月25日（水）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学位記授与式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学位記授与式</w:t>
            </w:r>
          </w:p>
        </w:tc>
      </w:tr>
      <w:tr w:rsidR="00AF3C07" w:rsidRPr="00463C48" w:rsidTr="009E381E">
        <w:trPr>
          <w:trHeight w:val="600"/>
        </w:trPr>
        <w:tc>
          <w:tcPr>
            <w:tcW w:w="170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事務担当からの</w:t>
            </w:r>
          </w:p>
          <w:p w:rsidR="00AF3C07" w:rsidRPr="00463C48" w:rsidRDefault="00AF3C07" w:rsidP="00AF3C07">
            <w:pPr>
              <w:ind w:firstLineChars="49" w:firstLine="82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指定日時</w:t>
            </w: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tted" w:sz="4" w:space="0" w:color="auto"/>
            </w:tcBorders>
            <w:vAlign w:val="center"/>
          </w:tcPr>
          <w:p w:rsidR="00AF3C07" w:rsidRPr="00463C48" w:rsidRDefault="00AF3C07" w:rsidP="00AF3C07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学位論文公表原稿提出</w:t>
            </w:r>
          </w:p>
        </w:tc>
      </w:tr>
    </w:tbl>
    <w:p w:rsidR="000814D7" w:rsidRPr="00463C48" w:rsidRDefault="000814D7" w:rsidP="000814D7">
      <w:pPr>
        <w:jc w:val="center"/>
        <w:rPr>
          <w:rFonts w:cs="Times New Roman"/>
          <w:kern w:val="2"/>
          <w:sz w:val="18"/>
          <w:szCs w:val="18"/>
        </w:rPr>
      </w:pPr>
    </w:p>
    <w:p w:rsidR="00A37495" w:rsidRPr="00463C48" w:rsidRDefault="00BC73C1" w:rsidP="00BC73C1">
      <w:pPr>
        <w:spacing w:line="320" w:lineRule="exact"/>
        <w:jc w:val="left"/>
        <w:rPr>
          <w:rFonts w:asciiTheme="majorEastAsia" w:eastAsiaTheme="majorEastAsia" w:hAnsiTheme="majorEastAsia" w:cs="Times New Roman"/>
          <w:kern w:val="2"/>
          <w:szCs w:val="18"/>
        </w:rPr>
      </w:pP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＊博士後期課程</w:t>
      </w:r>
      <w:r w:rsidR="00C009DE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の初回の研究計画の検討会は、定例の11月と5月の「研究計画検討会」に実施する。初回以降の研究計画の</w:t>
      </w:r>
    </w:p>
    <w:p w:rsidR="00BC73C1" w:rsidRPr="00463C48" w:rsidRDefault="00C009DE" w:rsidP="00A37495">
      <w:pPr>
        <w:spacing w:line="320" w:lineRule="exact"/>
        <w:ind w:leftChars="100" w:left="187"/>
        <w:jc w:val="left"/>
        <w:rPr>
          <w:rFonts w:asciiTheme="majorEastAsia" w:eastAsiaTheme="majorEastAsia" w:hAnsiTheme="majorEastAsia" w:cs="Times New Roman"/>
          <w:kern w:val="2"/>
          <w:szCs w:val="18"/>
        </w:rPr>
      </w:pP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検討会は</w:t>
      </w:r>
      <w:r w:rsidR="00BC73C1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、</w:t>
      </w: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学生の希望が認められた場合に限り、両月以外の定例研究科委員会の開催日時に</w:t>
      </w:r>
      <w:r w:rsidR="00BC73C1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「研究計画検討会」を実施</w:t>
      </w: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でき</w:t>
      </w:r>
      <w:r w:rsidR="00BC73C1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る。</w:t>
      </w:r>
    </w:p>
    <w:p w:rsidR="0077114C" w:rsidRPr="00463C48" w:rsidRDefault="0082009D" w:rsidP="00BC73C1">
      <w:pPr>
        <w:widowControl/>
        <w:spacing w:line="320" w:lineRule="exact"/>
        <w:jc w:val="left"/>
        <w:rPr>
          <w:rFonts w:cs="Times New Roman"/>
          <w:b/>
          <w:kern w:val="2"/>
          <w:szCs w:val="18"/>
          <w:u w:val="single"/>
        </w:rPr>
      </w:pP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＊</w:t>
      </w:r>
      <w:r w:rsidR="0051174A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8月</w:t>
      </w:r>
      <w:r w:rsidR="0009200E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28</w:t>
      </w:r>
      <w:r w:rsidR="0051174A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日(</w:t>
      </w:r>
      <w:r w:rsidR="0009200E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水</w:t>
      </w:r>
      <w:r w:rsidR="0051174A"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)　博士後期課程研究進捗状況中間発表会　開始時間は9月修了予定者の学位論文発表審査会後とする</w:t>
      </w:r>
      <w:r w:rsidR="0051174A" w:rsidRPr="00463C48">
        <w:rPr>
          <w:rFonts w:cs="Times New Roman" w:hint="eastAsia"/>
          <w:kern w:val="2"/>
          <w:szCs w:val="18"/>
        </w:rPr>
        <w:t>。</w:t>
      </w:r>
    </w:p>
    <w:p w:rsidR="00A5509F" w:rsidRPr="00463C48" w:rsidRDefault="00A5509F" w:rsidP="00EF4CB3">
      <w:pPr>
        <w:jc w:val="center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</w:p>
    <w:p w:rsidR="00EF4CB3" w:rsidRPr="00463C48" w:rsidRDefault="007577FE" w:rsidP="00195BD3">
      <w:pPr>
        <w:jc w:val="center"/>
        <w:rPr>
          <w:rFonts w:asciiTheme="majorEastAsia" w:eastAsiaTheme="majorEastAsia" w:hAnsiTheme="majorEastAsia" w:cs="Batang"/>
          <w:kern w:val="2"/>
          <w:sz w:val="22"/>
          <w:szCs w:val="22"/>
        </w:rPr>
      </w:pPr>
      <w:r w:rsidRPr="00463C48">
        <w:rPr>
          <w:rFonts w:asciiTheme="majorEastAsia" w:eastAsiaTheme="majorEastAsia" w:hAnsiTheme="majorEastAsia" w:cs="Times New Roman" w:hint="eastAsia"/>
          <w:b/>
          <w:kern w:val="2"/>
          <w:sz w:val="24"/>
          <w:szCs w:val="22"/>
        </w:rPr>
        <w:lastRenderedPageBreak/>
        <w:t>2019</w:t>
      </w:r>
      <w:r w:rsidR="00EF4CB3" w:rsidRPr="00463C48">
        <w:rPr>
          <w:rFonts w:asciiTheme="majorEastAsia" w:eastAsiaTheme="majorEastAsia" w:hAnsiTheme="majorEastAsia" w:cs="Times New Roman" w:hint="eastAsia"/>
          <w:b/>
          <w:kern w:val="2"/>
          <w:sz w:val="24"/>
          <w:szCs w:val="22"/>
        </w:rPr>
        <w:t>年度看護</w:t>
      </w:r>
      <w:r w:rsidR="00EF4CB3" w:rsidRPr="00463C48">
        <w:rPr>
          <w:rFonts w:asciiTheme="majorEastAsia" w:eastAsiaTheme="majorEastAsia" w:hAnsiTheme="majorEastAsia" w:cs="ＭＳ 明朝" w:hint="eastAsia"/>
          <w:b/>
          <w:kern w:val="2"/>
          <w:sz w:val="24"/>
          <w:szCs w:val="22"/>
        </w:rPr>
        <w:t>学研</w:t>
      </w:r>
      <w:r w:rsidR="00EF4CB3" w:rsidRPr="00463C48">
        <w:rPr>
          <w:rFonts w:asciiTheme="majorEastAsia" w:eastAsiaTheme="majorEastAsia" w:hAnsiTheme="majorEastAsia" w:cs="Batang" w:hint="eastAsia"/>
          <w:b/>
          <w:kern w:val="2"/>
          <w:sz w:val="24"/>
          <w:szCs w:val="22"/>
        </w:rPr>
        <w:t>究科スケジュ</w:t>
      </w:r>
      <w:r w:rsidR="00EF4CB3" w:rsidRPr="00463C48">
        <w:rPr>
          <w:rFonts w:asciiTheme="majorEastAsia" w:eastAsiaTheme="majorEastAsia" w:hAnsiTheme="majorEastAsia" w:cs="ＭＳ 明朝" w:hint="eastAsia"/>
          <w:b/>
          <w:kern w:val="2"/>
          <w:sz w:val="24"/>
          <w:szCs w:val="22"/>
        </w:rPr>
        <w:t>ー</w:t>
      </w:r>
      <w:r w:rsidR="00EF4CB3" w:rsidRPr="00463C48">
        <w:rPr>
          <w:rFonts w:asciiTheme="majorEastAsia" w:eastAsiaTheme="majorEastAsia" w:hAnsiTheme="majorEastAsia" w:cs="Batang" w:hint="eastAsia"/>
          <w:b/>
          <w:kern w:val="2"/>
          <w:sz w:val="24"/>
          <w:szCs w:val="22"/>
        </w:rPr>
        <w:t>ル（9月修了又は5月研究計画</w:t>
      </w:r>
      <w:r w:rsidR="00EF4CB3" w:rsidRPr="00463C48">
        <w:rPr>
          <w:rFonts w:asciiTheme="majorEastAsia" w:eastAsiaTheme="majorEastAsia" w:hAnsiTheme="majorEastAsia" w:cs="Batang" w:hint="eastAsia"/>
          <w:kern w:val="2"/>
          <w:sz w:val="24"/>
          <w:szCs w:val="22"/>
        </w:rPr>
        <w:t>）</w:t>
      </w:r>
      <w:bookmarkStart w:id="0" w:name="_GoBack"/>
      <w:bookmarkEnd w:id="0"/>
    </w:p>
    <w:tbl>
      <w:tblPr>
        <w:tblStyle w:val="a5"/>
        <w:tblW w:w="10425" w:type="dxa"/>
        <w:tblInd w:w="108" w:type="dxa"/>
        <w:tblLook w:val="04A0" w:firstRow="1" w:lastRow="0" w:firstColumn="1" w:lastColumn="0" w:noHBand="0" w:noVBand="1"/>
      </w:tblPr>
      <w:tblGrid>
        <w:gridCol w:w="1891"/>
        <w:gridCol w:w="2795"/>
        <w:gridCol w:w="2636"/>
        <w:gridCol w:w="3103"/>
      </w:tblGrid>
      <w:tr w:rsidR="00463C48" w:rsidRPr="00463C48" w:rsidTr="00E35D6D">
        <w:trPr>
          <w:trHeight w:val="332"/>
        </w:trPr>
        <w:tc>
          <w:tcPr>
            <w:tcW w:w="1891" w:type="dxa"/>
            <w:vMerge w:val="restart"/>
            <w:tcBorders>
              <w:right w:val="double" w:sz="4" w:space="0" w:color="auto"/>
            </w:tcBorders>
            <w:vAlign w:val="center"/>
          </w:tcPr>
          <w:p w:rsidR="00D60112" w:rsidRPr="00463C48" w:rsidRDefault="00D60112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期日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0112" w:rsidRPr="00463C48" w:rsidRDefault="00D60112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博士前期課程</w:t>
            </w:r>
          </w:p>
        </w:tc>
        <w:tc>
          <w:tcPr>
            <w:tcW w:w="5739" w:type="dxa"/>
            <w:gridSpan w:val="2"/>
            <w:tcBorders>
              <w:left w:val="double" w:sz="4" w:space="0" w:color="auto"/>
            </w:tcBorders>
            <w:vAlign w:val="center"/>
          </w:tcPr>
          <w:p w:rsidR="00D60112" w:rsidRPr="00463C48" w:rsidRDefault="00D60112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博士後期課程</w:t>
            </w:r>
          </w:p>
        </w:tc>
      </w:tr>
      <w:tr w:rsidR="00463C48" w:rsidRPr="00463C48" w:rsidTr="00E35D6D">
        <w:trPr>
          <w:trHeight w:val="351"/>
        </w:trPr>
        <w:tc>
          <w:tcPr>
            <w:tcW w:w="18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EF4CB3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B3122E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9月修了予定者</w:t>
            </w:r>
          </w:p>
        </w:tc>
        <w:tc>
          <w:tcPr>
            <w:tcW w:w="26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E" w:rsidRPr="00463C48" w:rsidRDefault="007577FE" w:rsidP="00B3122E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5月計画申請者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vAlign w:val="center"/>
          </w:tcPr>
          <w:p w:rsidR="007577FE" w:rsidRPr="00463C48" w:rsidRDefault="007577FE" w:rsidP="00B3122E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9月修了予定者</w:t>
            </w:r>
          </w:p>
        </w:tc>
      </w:tr>
      <w:tr w:rsidR="00463C48" w:rsidRPr="00463C48" w:rsidTr="00E35D6D">
        <w:trPr>
          <w:trHeight w:val="332"/>
        </w:trPr>
        <w:tc>
          <w:tcPr>
            <w:tcW w:w="189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4846" w:rsidRPr="00463C48" w:rsidRDefault="005A4846" w:rsidP="00D9458B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5A4846" w:rsidRPr="00463C48" w:rsidRDefault="007577FE" w:rsidP="0015531D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5月</w:t>
            </w:r>
            <w:r w:rsidR="0015531D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15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</w:tc>
        <w:tc>
          <w:tcPr>
            <w:tcW w:w="279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5531D" w:rsidRPr="00463C48" w:rsidRDefault="00350FB7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研究テーマ報告</w:t>
            </w:r>
          </w:p>
          <w:p w:rsidR="007577FE" w:rsidRPr="00463C48" w:rsidRDefault="007577FE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研究計画書等提出</w:t>
            </w:r>
          </w:p>
        </w:tc>
        <w:tc>
          <w:tcPr>
            <w:tcW w:w="310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D9458B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5月</w:t>
            </w:r>
            <w:r w:rsidR="001C3C81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29</w:t>
            </w:r>
            <w:r w:rsidR="00D60112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577FE" w:rsidRPr="00463C48" w:rsidRDefault="007577FE" w:rsidP="00350FB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研究計画検討会</w:t>
            </w: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D9458B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6月</w:t>
            </w:r>
            <w:r w:rsidR="001C3C81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12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日（水）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学位論文題名報告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strike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7577FE" w:rsidRPr="00463C48" w:rsidRDefault="007577FE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E35D6D">
        <w:trPr>
          <w:trHeight w:val="314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7月3日（水）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学位申請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学位申請</w:t>
            </w: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7月4日（木）～</w:t>
            </w:r>
          </w:p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 1日（木）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学位論文審査期間</w:t>
            </w:r>
          </w:p>
          <w:p w:rsidR="00342F4C" w:rsidRPr="00463C48" w:rsidRDefault="00342F4C" w:rsidP="00A1578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（論文審査</w:t>
            </w:r>
            <w:r w:rsidR="00A1578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委員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学位論文審査期間</w:t>
            </w:r>
          </w:p>
          <w:p w:rsidR="00342F4C" w:rsidRPr="00463C48" w:rsidRDefault="00342F4C" w:rsidP="00A1578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（論文審査</w:t>
            </w:r>
            <w:r w:rsidR="00A15787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委員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）</w:t>
            </w: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8月2日（金）～</w:t>
            </w:r>
          </w:p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8月16日（金）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学位論文閲覧期間</w:t>
            </w:r>
          </w:p>
        </w:tc>
      </w:tr>
      <w:tr w:rsidR="00463C48" w:rsidRPr="00463C48" w:rsidTr="00E35D6D">
        <w:trPr>
          <w:trHeight w:val="332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8月19日（月）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933BC1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  <w:r w:rsidR="00610A70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(学内公開)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学位論文発表審査会</w:t>
            </w: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8月27日（月）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学位論文（最終版）提出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学位論文（最終版）提出</w:t>
            </w:r>
          </w:p>
        </w:tc>
      </w:tr>
      <w:tr w:rsidR="00463C48" w:rsidRPr="00463C48" w:rsidTr="00E35D6D">
        <w:trPr>
          <w:trHeight w:val="759"/>
        </w:trPr>
        <w:tc>
          <w:tcPr>
            <w:tcW w:w="189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8月 28日（水）</w:t>
            </w:r>
          </w:p>
        </w:tc>
        <w:tc>
          <w:tcPr>
            <w:tcW w:w="279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学位論文審査・修了判定</w:t>
            </w: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（研究科委員会）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A70" w:rsidRPr="00463C48" w:rsidRDefault="00610A70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学位論文審査・修了判定</w:t>
            </w: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（研究科委員会）</w:t>
            </w: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463C48" w:rsidRPr="00463C48" w:rsidTr="00E35D6D">
        <w:trPr>
          <w:trHeight w:val="729"/>
        </w:trPr>
        <w:tc>
          <w:tcPr>
            <w:tcW w:w="189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9月11日（水）</w:t>
            </w:r>
          </w:p>
        </w:tc>
        <w:tc>
          <w:tcPr>
            <w:tcW w:w="279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7B1C" w:rsidRPr="00463C48" w:rsidRDefault="00027B1C" w:rsidP="00027B1C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学位論文（保存版）提出</w:t>
            </w:r>
          </w:p>
          <w:p w:rsidR="00342F4C" w:rsidRPr="00463C48" w:rsidRDefault="00027B1C" w:rsidP="00027B1C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  <w:highlight w:val="cyan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看護学研究科用1部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学位論文（保存版）提出</w:t>
            </w: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看護学研究科用1部</w:t>
            </w: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9月20日（金）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学位記授与式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学位記授与式</w:t>
            </w:r>
          </w:p>
        </w:tc>
      </w:tr>
      <w:tr w:rsidR="00463C48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342F4C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3月19日（木）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42F4C" w:rsidRPr="00463C48" w:rsidRDefault="00342F4C" w:rsidP="00610A70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  <w:r w:rsidR="00610A70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　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（一般公開）</w:t>
            </w: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342F4C" w:rsidRPr="00463C48" w:rsidRDefault="00342F4C" w:rsidP="001B3FF6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4C" w:rsidRPr="00463C48" w:rsidRDefault="00342F4C" w:rsidP="00610A70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学位論文発表会</w:t>
            </w:r>
            <w:r w:rsidR="00610A70"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　</w:t>
            </w: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（一般公開）</w:t>
            </w:r>
          </w:p>
        </w:tc>
      </w:tr>
      <w:tr w:rsidR="00E23389" w:rsidRPr="00463C48" w:rsidTr="00E35D6D">
        <w:trPr>
          <w:trHeight w:val="666"/>
        </w:trPr>
        <w:tc>
          <w:tcPr>
            <w:tcW w:w="189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3389" w:rsidRPr="00463C48" w:rsidRDefault="00E23389" w:rsidP="00CF001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事務担当からの</w:t>
            </w:r>
          </w:p>
          <w:p w:rsidR="00E23389" w:rsidRPr="00463C48" w:rsidRDefault="00E23389" w:rsidP="00CF0013">
            <w:pPr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指定日時</w:t>
            </w:r>
          </w:p>
        </w:tc>
        <w:tc>
          <w:tcPr>
            <w:tcW w:w="279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3389" w:rsidRPr="00463C48" w:rsidRDefault="00E23389" w:rsidP="00CF0013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3389" w:rsidRPr="00463C48" w:rsidRDefault="00E23389" w:rsidP="00CF0013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E23389" w:rsidRPr="00463C48" w:rsidRDefault="00E23389" w:rsidP="00CF0013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3389" w:rsidRPr="00463C48" w:rsidRDefault="00E23389" w:rsidP="00CF0013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463C48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学位論文公表原稿提出</w:t>
            </w:r>
          </w:p>
        </w:tc>
      </w:tr>
    </w:tbl>
    <w:p w:rsidR="00E23389" w:rsidRPr="00463C48" w:rsidRDefault="00E23389" w:rsidP="00EA58DE">
      <w:pPr>
        <w:jc w:val="left"/>
        <w:rPr>
          <w:rFonts w:asciiTheme="majorEastAsia" w:eastAsiaTheme="majorEastAsia" w:hAnsiTheme="majorEastAsia" w:cs="Times New Roman"/>
          <w:kern w:val="2"/>
          <w:szCs w:val="18"/>
        </w:rPr>
      </w:pPr>
    </w:p>
    <w:p w:rsidR="00EF4CB3" w:rsidRPr="00463C48" w:rsidRDefault="00EA58DE" w:rsidP="00EA58DE">
      <w:pPr>
        <w:jc w:val="left"/>
        <w:rPr>
          <w:rFonts w:asciiTheme="majorEastAsia" w:eastAsiaTheme="majorEastAsia" w:hAnsiTheme="majorEastAsia" w:cs="Times New Roman"/>
          <w:kern w:val="2"/>
          <w:szCs w:val="18"/>
        </w:rPr>
      </w:pPr>
      <w:r w:rsidRPr="00463C48">
        <w:rPr>
          <w:rFonts w:asciiTheme="majorEastAsia" w:eastAsiaTheme="majorEastAsia" w:hAnsiTheme="majorEastAsia" w:cs="Times New Roman" w:hint="eastAsia"/>
          <w:kern w:val="2"/>
          <w:szCs w:val="18"/>
        </w:rPr>
        <w:t>（注）博士後期課程の学位論文予備審査は、9月修了予定者向けの日程を設けない。</w:t>
      </w:r>
    </w:p>
    <w:p w:rsidR="0011314B" w:rsidRPr="00463C48" w:rsidRDefault="0011314B" w:rsidP="00EF4CB3">
      <w:pPr>
        <w:jc w:val="center"/>
      </w:pPr>
    </w:p>
    <w:sectPr w:rsidR="0011314B" w:rsidRPr="00463C48" w:rsidSect="00EF4CB3">
      <w:footerReference w:type="first" r:id="rId8"/>
      <w:pgSz w:w="11906" w:h="16838" w:code="9"/>
      <w:pgMar w:top="1418" w:right="720" w:bottom="720" w:left="720" w:header="851" w:footer="992" w:gutter="0"/>
      <w:cols w:space="425"/>
      <w:docGrid w:type="linesAndChars" w:linePitch="272" w:charSpace="-2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95" w:rsidRDefault="00554795">
      <w:r>
        <w:separator/>
      </w:r>
    </w:p>
  </w:endnote>
  <w:endnote w:type="continuationSeparator" w:id="0">
    <w:p w:rsidR="00554795" w:rsidRDefault="0055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C" w:rsidRDefault="00E34508" w:rsidP="00EF4CB3">
    <w:pPr>
      <w:pStyle w:val="a3"/>
      <w:jc w:val="center"/>
    </w:pPr>
    <w:r>
      <w:fldChar w:fldCharType="begin"/>
    </w:r>
    <w:r w:rsidR="00A62DDC">
      <w:instrText>PAGE   \* MERGEFORMAT</w:instrText>
    </w:r>
    <w:r>
      <w:fldChar w:fldCharType="separate"/>
    </w:r>
    <w:r w:rsidR="00A62DDC" w:rsidRPr="00EF4CB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95" w:rsidRDefault="00554795">
      <w:r>
        <w:separator/>
      </w:r>
    </w:p>
  </w:footnote>
  <w:footnote w:type="continuationSeparator" w:id="0">
    <w:p w:rsidR="00554795" w:rsidRDefault="0055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6C9"/>
    <w:multiLevelType w:val="hybridMultilevel"/>
    <w:tmpl w:val="8092F65C"/>
    <w:lvl w:ilvl="0" w:tplc="AD9270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052AF"/>
    <w:multiLevelType w:val="hybridMultilevel"/>
    <w:tmpl w:val="AC0A83EC"/>
    <w:lvl w:ilvl="0" w:tplc="3E5A6FE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7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7"/>
    <w:rsid w:val="00016ACB"/>
    <w:rsid w:val="000201CA"/>
    <w:rsid w:val="00027B1C"/>
    <w:rsid w:val="000355A7"/>
    <w:rsid w:val="000814D7"/>
    <w:rsid w:val="00086165"/>
    <w:rsid w:val="0009200E"/>
    <w:rsid w:val="000F6017"/>
    <w:rsid w:val="0011120B"/>
    <w:rsid w:val="0011314B"/>
    <w:rsid w:val="0013498D"/>
    <w:rsid w:val="00151D9E"/>
    <w:rsid w:val="0015531D"/>
    <w:rsid w:val="001574F1"/>
    <w:rsid w:val="0019282A"/>
    <w:rsid w:val="00195BD3"/>
    <w:rsid w:val="00197DDE"/>
    <w:rsid w:val="001A6802"/>
    <w:rsid w:val="001B3FF6"/>
    <w:rsid w:val="001C3C81"/>
    <w:rsid w:val="001E41FB"/>
    <w:rsid w:val="002A5879"/>
    <w:rsid w:val="002B11BE"/>
    <w:rsid w:val="002C123A"/>
    <w:rsid w:val="00316488"/>
    <w:rsid w:val="00324DA0"/>
    <w:rsid w:val="00342F4C"/>
    <w:rsid w:val="0034502F"/>
    <w:rsid w:val="00350FB7"/>
    <w:rsid w:val="00355752"/>
    <w:rsid w:val="003656CD"/>
    <w:rsid w:val="00373B4F"/>
    <w:rsid w:val="003740CE"/>
    <w:rsid w:val="00381E56"/>
    <w:rsid w:val="003853BC"/>
    <w:rsid w:val="00395567"/>
    <w:rsid w:val="003C6065"/>
    <w:rsid w:val="00406D7E"/>
    <w:rsid w:val="004363EB"/>
    <w:rsid w:val="00463C48"/>
    <w:rsid w:val="00463D6C"/>
    <w:rsid w:val="00467521"/>
    <w:rsid w:val="00481DB0"/>
    <w:rsid w:val="00486826"/>
    <w:rsid w:val="004B069D"/>
    <w:rsid w:val="004C08B3"/>
    <w:rsid w:val="004C0A98"/>
    <w:rsid w:val="004D54CB"/>
    <w:rsid w:val="004D6F1F"/>
    <w:rsid w:val="004D7BF7"/>
    <w:rsid w:val="004E2FEE"/>
    <w:rsid w:val="0051174A"/>
    <w:rsid w:val="005454D4"/>
    <w:rsid w:val="00554795"/>
    <w:rsid w:val="005662F1"/>
    <w:rsid w:val="00570F64"/>
    <w:rsid w:val="00571CEB"/>
    <w:rsid w:val="00585C3B"/>
    <w:rsid w:val="0059063F"/>
    <w:rsid w:val="005A4846"/>
    <w:rsid w:val="005A7570"/>
    <w:rsid w:val="005D3FC2"/>
    <w:rsid w:val="005F3C44"/>
    <w:rsid w:val="005F615C"/>
    <w:rsid w:val="005F6515"/>
    <w:rsid w:val="006063E8"/>
    <w:rsid w:val="00610A70"/>
    <w:rsid w:val="00621CB8"/>
    <w:rsid w:val="0062591F"/>
    <w:rsid w:val="006A6C4B"/>
    <w:rsid w:val="006D3075"/>
    <w:rsid w:val="006E53BB"/>
    <w:rsid w:val="006F4830"/>
    <w:rsid w:val="006F62F9"/>
    <w:rsid w:val="006F6649"/>
    <w:rsid w:val="007068A8"/>
    <w:rsid w:val="007219A0"/>
    <w:rsid w:val="00742AD2"/>
    <w:rsid w:val="007577FE"/>
    <w:rsid w:val="0077114C"/>
    <w:rsid w:val="00787025"/>
    <w:rsid w:val="007C6F22"/>
    <w:rsid w:val="007D016F"/>
    <w:rsid w:val="008163EC"/>
    <w:rsid w:val="0082009D"/>
    <w:rsid w:val="008875CD"/>
    <w:rsid w:val="008B38B7"/>
    <w:rsid w:val="008B63C2"/>
    <w:rsid w:val="00921FCD"/>
    <w:rsid w:val="00927F7B"/>
    <w:rsid w:val="00933BC1"/>
    <w:rsid w:val="00940E21"/>
    <w:rsid w:val="0095252A"/>
    <w:rsid w:val="009C6D16"/>
    <w:rsid w:val="009E1953"/>
    <w:rsid w:val="009E381E"/>
    <w:rsid w:val="009E69DA"/>
    <w:rsid w:val="009F5BB4"/>
    <w:rsid w:val="00A15787"/>
    <w:rsid w:val="00A37495"/>
    <w:rsid w:val="00A47A0A"/>
    <w:rsid w:val="00A5509F"/>
    <w:rsid w:val="00A62DDC"/>
    <w:rsid w:val="00AA06E8"/>
    <w:rsid w:val="00AA6525"/>
    <w:rsid w:val="00AB1874"/>
    <w:rsid w:val="00AB6432"/>
    <w:rsid w:val="00AE4591"/>
    <w:rsid w:val="00AE60B3"/>
    <w:rsid w:val="00AF1AB2"/>
    <w:rsid w:val="00AF3C07"/>
    <w:rsid w:val="00B15341"/>
    <w:rsid w:val="00B3122E"/>
    <w:rsid w:val="00B413FA"/>
    <w:rsid w:val="00B530EB"/>
    <w:rsid w:val="00B7024C"/>
    <w:rsid w:val="00BA64AF"/>
    <w:rsid w:val="00BC73C1"/>
    <w:rsid w:val="00BE1FDD"/>
    <w:rsid w:val="00C009DE"/>
    <w:rsid w:val="00C3339A"/>
    <w:rsid w:val="00C35EA3"/>
    <w:rsid w:val="00C4498C"/>
    <w:rsid w:val="00C54E18"/>
    <w:rsid w:val="00C577BA"/>
    <w:rsid w:val="00C9413E"/>
    <w:rsid w:val="00C96144"/>
    <w:rsid w:val="00CD2F89"/>
    <w:rsid w:val="00CF3A8F"/>
    <w:rsid w:val="00CF68F1"/>
    <w:rsid w:val="00D2291C"/>
    <w:rsid w:val="00D23E83"/>
    <w:rsid w:val="00D60112"/>
    <w:rsid w:val="00D62C60"/>
    <w:rsid w:val="00D9458B"/>
    <w:rsid w:val="00DC40B4"/>
    <w:rsid w:val="00DE201A"/>
    <w:rsid w:val="00DE732E"/>
    <w:rsid w:val="00E23389"/>
    <w:rsid w:val="00E34508"/>
    <w:rsid w:val="00E35D6D"/>
    <w:rsid w:val="00E556B4"/>
    <w:rsid w:val="00E578AE"/>
    <w:rsid w:val="00E607C9"/>
    <w:rsid w:val="00E61718"/>
    <w:rsid w:val="00E766FB"/>
    <w:rsid w:val="00E776A5"/>
    <w:rsid w:val="00E92788"/>
    <w:rsid w:val="00EA3F11"/>
    <w:rsid w:val="00EA58DE"/>
    <w:rsid w:val="00ED308C"/>
    <w:rsid w:val="00EE69CF"/>
    <w:rsid w:val="00EF4CB3"/>
    <w:rsid w:val="00F16AF5"/>
    <w:rsid w:val="00F323DA"/>
    <w:rsid w:val="00F37A76"/>
    <w:rsid w:val="00F813E5"/>
    <w:rsid w:val="00F83893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90CDE3-8AF0-4196-8B30-02267CA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Theme="minorEastAsia" w:hAnsi="Batang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rsid w:val="004363EB"/>
    <w:pPr>
      <w:ind w:leftChars="400" w:left="840"/>
    </w:pPr>
  </w:style>
  <w:style w:type="paragraph" w:styleId="a3">
    <w:name w:val="footer"/>
    <w:basedOn w:val="a"/>
    <w:link w:val="a4"/>
    <w:uiPriority w:val="99"/>
    <w:unhideWhenUsed/>
    <w:rsid w:val="0008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814D7"/>
  </w:style>
  <w:style w:type="table" w:styleId="a5">
    <w:name w:val="Table Grid"/>
    <w:basedOn w:val="a1"/>
    <w:rsid w:val="000814D7"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CB3"/>
  </w:style>
  <w:style w:type="paragraph" w:styleId="a8">
    <w:name w:val="Balloon Text"/>
    <w:basedOn w:val="a"/>
    <w:link w:val="a9"/>
    <w:uiPriority w:val="99"/>
    <w:semiHidden/>
    <w:unhideWhenUsed/>
    <w:rsid w:val="00EA5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8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3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5449-1F2A-432D-B8E9-2E39AE52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9</cp:revision>
  <cp:lastPrinted>2019-03-08T13:43:00Z</cp:lastPrinted>
  <dcterms:created xsi:type="dcterms:W3CDTF">2019-03-27T22:03:00Z</dcterms:created>
  <dcterms:modified xsi:type="dcterms:W3CDTF">2019-04-08T02:18:00Z</dcterms:modified>
</cp:coreProperties>
</file>